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Berkeley Springs Water Works Committee Agenda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July 17th, 2024 at 2:00pm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Town of Bath Municipal Center</w:t>
      </w:r>
    </w:p>
    <w:p>
      <w:pPr>
        <w:pStyle w:val="Normal"/>
        <w:bidi w:val="0"/>
        <w:spacing w:before="0" w:after="0"/>
        <w:jc w:val="lef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59" w:before="0" w:after="0"/>
        <w:ind w:left="449" w:right="0" w:hanging="449"/>
        <w:jc w:val="left"/>
        <w:rPr/>
      </w:pPr>
      <w:r>
        <w:rPr>
          <w:rFonts w:ascii="Times New Roman" w:hAnsi="Times New Roman"/>
          <w:b w:val="false"/>
          <w:bCs w:val="false"/>
        </w:rPr>
        <w:t>Call to Order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59" w:before="0" w:after="0"/>
        <w:ind w:left="449" w:right="0" w:hanging="449"/>
        <w:jc w:val="left"/>
        <w:rPr/>
      </w:pPr>
      <w:r>
        <w:rPr>
          <w:rFonts w:ascii="Times New Roman" w:hAnsi="Times New Roman"/>
          <w:b w:val="false"/>
          <w:bCs w:val="false"/>
        </w:rPr>
        <w:t xml:space="preserve">Roll Call of Members- David O’Connell ( ), Susan Webster ( ), Rebecca MacLeod ( ) </w:t>
      </w:r>
    </w:p>
    <w:p>
      <w:pPr>
        <w:pStyle w:val="Normal"/>
        <w:tabs>
          <w:tab w:val="clear" w:pos="720"/>
          <w:tab w:val="left" w:pos="455" w:leader="none"/>
          <w:tab w:val="left" w:pos="543" w:leader="none"/>
        </w:tabs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 xml:space="preserve">Quorum – Yes/No </w:t>
      </w:r>
    </w:p>
    <w:p>
      <w:pPr>
        <w:pStyle w:val="Normal"/>
        <w:tabs>
          <w:tab w:val="clear" w:pos="720"/>
          <w:tab w:val="left" w:pos="455" w:leader="none"/>
          <w:tab w:val="left" w:pos="543" w:leader="none"/>
        </w:tabs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Superintendent Rick Mayhew ( ),   Town Clerk Sharron Corrick ( )</w:t>
      </w:r>
    </w:p>
    <w:p>
      <w:pPr>
        <w:pStyle w:val="Normal"/>
        <w:tabs>
          <w:tab w:val="clear" w:pos="720"/>
          <w:tab w:val="left" w:pos="455" w:leader="none"/>
          <w:tab w:val="left" w:pos="543" w:leader="none"/>
        </w:tabs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Hlk161397326"/>
      <w:bookmarkStart w:id="1" w:name="_Hlk161397326"/>
      <w:bookmarkEnd w:id="1"/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 xml:space="preserve">Approval of </w:t>
      </w:r>
      <w:r>
        <w:rPr>
          <w:rFonts w:ascii="Times New Roman" w:hAnsi="Times New Roman"/>
          <w:sz w:val="24"/>
          <w:szCs w:val="24"/>
        </w:rPr>
        <w:t>July 3</w:t>
      </w:r>
      <w:r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minutes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449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Chairman’s Report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449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808" w:leader="none"/>
        </w:tabs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Projects</w:t>
        <w:tab/>
      </w:r>
    </w:p>
    <w:p>
      <w:pPr>
        <w:pStyle w:val="ListParagraph"/>
        <w:widowControl/>
        <w:numPr>
          <w:ilvl w:val="0"/>
          <w:numId w:val="0"/>
        </w:numPr>
        <w:tabs>
          <w:tab w:val="left" w:pos="720" w:leader="none"/>
          <w:tab w:val="left" w:pos="1175" w:leader="none"/>
        </w:tabs>
        <w:suppressAutoHyphens w:val="true"/>
        <w:bidi w:val="0"/>
        <w:spacing w:lineRule="auto" w:line="240" w:before="0" w:after="160"/>
        <w:ind w:left="449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522 extension</w:t>
        <w:br/>
        <w:tab/>
        <w:t>a1)</w:t>
        <w:tab/>
        <w:t>Gat Creek</w:t>
        <w:br/>
        <w:tab/>
        <w:t>a2)</w:t>
        <w:tab/>
        <w:t>Right-of-Way</w:t>
        <w:tab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449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  <w:tab/>
        <w:t>WTP upgrades</w:t>
        <w:br/>
        <w:br/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Administrative</w:t>
        <w:br/>
      </w:r>
      <w:r>
        <w:rPr>
          <w:rFonts w:ascii="Georgia" w:hAnsi="Georgia"/>
          <w:b w:val="false"/>
          <w:bCs w:val="false"/>
          <w:sz w:val="24"/>
          <w:szCs w:val="24"/>
        </w:rPr>
        <w:t>a. General</w:t>
        <w:br/>
        <w:t>b. Personnel/Hiring  (possible Executive Session)</w:t>
        <w:br/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Georgia" w:hAnsi="Georgia"/>
          <w:b w:val="false"/>
          <w:bCs w:val="false"/>
          <w:sz w:val="24"/>
          <w:szCs w:val="24"/>
        </w:rPr>
      </w:pPr>
      <w:r>
        <w:rPr>
          <w:rFonts w:ascii="Georgia" w:hAnsi="Georgia"/>
          <w:b w:val="false"/>
          <w:bCs w:val="false"/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/>
      </w:pPr>
      <w:r>
        <w:rPr>
          <w:rFonts w:ascii="Georgia" w:hAnsi="Georgia"/>
          <w:b w:val="false"/>
          <w:bCs w:val="false"/>
        </w:rPr>
        <w:t>Operational Report</w:t>
        <w:br/>
        <w:t xml:space="preserve">a.  Meters   (Dead, Low Reading, </w:t>
      </w:r>
      <w:r>
        <w:rPr>
          <w:rFonts w:ascii="Georgia" w:hAnsi="Georgia"/>
          <w:b w:val="false"/>
          <w:bCs w:val="false"/>
        </w:rPr>
        <w:t>Identification &amp; Replacement, Reporting</w:t>
      </w:r>
      <w:r>
        <w:rPr>
          <w:rFonts w:ascii="Georgia" w:hAnsi="Georgia"/>
          <w:b w:val="false"/>
          <w:bCs w:val="false"/>
        </w:rPr>
        <w:t xml:space="preserve"> etc)</w:t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b w:val="false"/>
          <w:bCs w:val="false"/>
          <w:sz w:val="24"/>
          <w:szCs w:val="24"/>
        </w:rPr>
        <w:t>Budget FY25</w:t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 / New Business</w:t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of motions passed during meeting</w:t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Announcement of next water meeting (Aug 7th)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</w:t>
      </w:r>
    </w:p>
    <w:sectPr>
      <w:type w:val="nextPage"/>
      <w:pgSz w:w="12240" w:h="15840"/>
      <w:pgMar w:left="1554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/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/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/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/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1fc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638a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Application>LibreOffice/7.5.5.2$MacOSX_X86_64 LibreOffice_project/ca8fe7424262805f223b9a2334bc7181abbcbf5e</Application>
  <AppVersion>15.0000</AppVersion>
  <Pages>1</Pages>
  <Words>108</Words>
  <Characters>616</Characters>
  <CharactersWithSpaces>723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2024-02-02T14:08:00Z</dcterms:created>
  <dc:creator>Richard Mayhew</dc:creator>
  <dc:description/>
  <dc:language>en-US</dc:language>
  <cp:lastModifiedBy/>
  <cp:lastPrinted>2024-06-19T12:17:17Z</cp:lastPrinted>
  <dcterms:modified xsi:type="dcterms:W3CDTF">2024-07-12T14:50:16Z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