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8C10" w14:textId="204C465D" w:rsidR="00E1617A" w:rsidRPr="000366B0" w:rsidRDefault="000366B0" w:rsidP="000366B0">
      <w:pPr>
        <w:pStyle w:val="NoSpacing"/>
        <w:jc w:val="center"/>
        <w:rPr>
          <w:rFonts w:ascii="Century" w:hAnsi="Century"/>
          <w:b/>
          <w:bCs/>
          <w:sz w:val="36"/>
          <w:szCs w:val="36"/>
        </w:rPr>
      </w:pPr>
      <w:r w:rsidRPr="000366B0">
        <w:rPr>
          <w:rFonts w:ascii="Century" w:hAnsi="Century"/>
          <w:b/>
          <w:bCs/>
          <w:sz w:val="36"/>
          <w:szCs w:val="36"/>
        </w:rPr>
        <w:t>Town of Bath Municipal Center</w:t>
      </w:r>
    </w:p>
    <w:p w14:paraId="032F5AF7" w14:textId="16FB7DB1" w:rsidR="000366B0" w:rsidRPr="000366B0" w:rsidRDefault="000366B0" w:rsidP="000366B0">
      <w:pPr>
        <w:pStyle w:val="NoSpacing"/>
        <w:jc w:val="center"/>
        <w:rPr>
          <w:rFonts w:ascii="Century" w:hAnsi="Century"/>
          <w:b/>
          <w:bCs/>
          <w:sz w:val="36"/>
          <w:szCs w:val="36"/>
        </w:rPr>
      </w:pPr>
      <w:r w:rsidRPr="000366B0">
        <w:rPr>
          <w:rFonts w:ascii="Century" w:hAnsi="Century"/>
          <w:b/>
          <w:bCs/>
          <w:sz w:val="36"/>
          <w:szCs w:val="36"/>
        </w:rPr>
        <w:t>Solid Waste Services</w:t>
      </w:r>
    </w:p>
    <w:p w14:paraId="64A18538" w14:textId="51C0F80E" w:rsidR="000366B0" w:rsidRDefault="000366B0" w:rsidP="000366B0">
      <w:pPr>
        <w:pStyle w:val="NoSpacing"/>
        <w:jc w:val="center"/>
        <w:rPr>
          <w:rFonts w:ascii="Century" w:hAnsi="Century"/>
          <w:b/>
          <w:bCs/>
          <w:sz w:val="32"/>
          <w:szCs w:val="32"/>
        </w:rPr>
      </w:pPr>
      <w:r>
        <w:rPr>
          <w:rFonts w:ascii="Century" w:hAnsi="Century"/>
          <w:b/>
          <w:bCs/>
          <w:sz w:val="32"/>
          <w:szCs w:val="32"/>
        </w:rPr>
        <w:t>*</w:t>
      </w:r>
      <w:r w:rsidRPr="000366B0">
        <w:rPr>
          <w:rFonts w:ascii="Century" w:hAnsi="Century"/>
          <w:b/>
          <w:bCs/>
          <w:sz w:val="32"/>
          <w:szCs w:val="32"/>
        </w:rPr>
        <w:t xml:space="preserve">Including </w:t>
      </w:r>
      <w:r w:rsidR="00C923F5">
        <w:rPr>
          <w:rFonts w:ascii="Century" w:hAnsi="Century"/>
          <w:b/>
          <w:bCs/>
          <w:sz w:val="32"/>
          <w:szCs w:val="32"/>
        </w:rPr>
        <w:t>F</w:t>
      </w:r>
      <w:r w:rsidRPr="000366B0">
        <w:rPr>
          <w:rFonts w:ascii="Century" w:hAnsi="Century"/>
          <w:b/>
          <w:bCs/>
          <w:sz w:val="32"/>
          <w:szCs w:val="32"/>
        </w:rPr>
        <w:t>ees for Public Safety</w:t>
      </w:r>
      <w:r>
        <w:rPr>
          <w:rFonts w:ascii="Century" w:hAnsi="Century"/>
          <w:b/>
          <w:bCs/>
          <w:sz w:val="32"/>
          <w:szCs w:val="32"/>
        </w:rPr>
        <w:t>*</w:t>
      </w:r>
    </w:p>
    <w:p w14:paraId="7918F869" w14:textId="77777777" w:rsidR="00C725FE" w:rsidRDefault="000366B0" w:rsidP="000366B0">
      <w:pPr>
        <w:pStyle w:val="NoSpacing"/>
        <w:jc w:val="center"/>
        <w:rPr>
          <w:rFonts w:ascii="Century" w:hAnsi="Century"/>
          <w:b/>
          <w:bCs/>
          <w:sz w:val="32"/>
          <w:szCs w:val="32"/>
        </w:rPr>
      </w:pPr>
      <w:r w:rsidRPr="000366B0">
        <w:rPr>
          <w:rFonts w:ascii="Century" w:hAnsi="Century"/>
          <w:b/>
          <w:bCs/>
          <w:sz w:val="32"/>
          <w:szCs w:val="32"/>
        </w:rPr>
        <w:t>and Street Maintenance</w:t>
      </w:r>
    </w:p>
    <w:p w14:paraId="09639D05" w14:textId="77777777" w:rsidR="00C725FE" w:rsidRDefault="00C725FE" w:rsidP="000366B0">
      <w:pPr>
        <w:pStyle w:val="NoSpacing"/>
        <w:jc w:val="center"/>
        <w:rPr>
          <w:rFonts w:ascii="Century" w:hAnsi="Century"/>
          <w:sz w:val="28"/>
          <w:szCs w:val="28"/>
        </w:rPr>
      </w:pPr>
      <w:r>
        <w:rPr>
          <w:rFonts w:ascii="Century" w:hAnsi="Century"/>
          <w:sz w:val="28"/>
          <w:szCs w:val="28"/>
        </w:rPr>
        <w:t>271 Wilkes Street</w:t>
      </w:r>
    </w:p>
    <w:p w14:paraId="45D9F3FB" w14:textId="5571BF12" w:rsidR="00C923F5" w:rsidRDefault="00C725FE" w:rsidP="00C923F5">
      <w:pPr>
        <w:pStyle w:val="NoSpacing"/>
        <w:jc w:val="center"/>
        <w:rPr>
          <w:rFonts w:ascii="Century" w:hAnsi="Century"/>
          <w:sz w:val="28"/>
          <w:szCs w:val="28"/>
        </w:rPr>
      </w:pPr>
      <w:r>
        <w:rPr>
          <w:rFonts w:ascii="Century" w:hAnsi="Century"/>
          <w:sz w:val="28"/>
          <w:szCs w:val="28"/>
        </w:rPr>
        <w:t>Berkeley Springs, WV 25411</w:t>
      </w:r>
    </w:p>
    <w:p w14:paraId="2955CDD4" w14:textId="6EFFEC70" w:rsidR="00C725FE" w:rsidRPr="00C923F5" w:rsidRDefault="00C923F5" w:rsidP="000366B0">
      <w:pPr>
        <w:pStyle w:val="NoSpacing"/>
        <w:jc w:val="center"/>
        <w:rPr>
          <w:rFonts w:ascii="Century" w:hAnsi="Century"/>
          <w:sz w:val="24"/>
          <w:szCs w:val="24"/>
        </w:rPr>
      </w:pPr>
      <w:r>
        <w:rPr>
          <w:rFonts w:ascii="Century" w:hAnsi="Century"/>
          <w:sz w:val="24"/>
          <w:szCs w:val="24"/>
        </w:rPr>
        <w:t xml:space="preserve">Ph: </w:t>
      </w:r>
      <w:r w:rsidR="00C725FE" w:rsidRPr="00C923F5">
        <w:rPr>
          <w:rFonts w:ascii="Century" w:hAnsi="Century"/>
          <w:sz w:val="24"/>
          <w:szCs w:val="24"/>
        </w:rPr>
        <w:t>304-258-1102</w:t>
      </w:r>
      <w:r>
        <w:rPr>
          <w:rFonts w:ascii="Century" w:hAnsi="Century"/>
          <w:sz w:val="24"/>
          <w:szCs w:val="24"/>
        </w:rPr>
        <w:tab/>
      </w:r>
      <w:proofErr w:type="spellStart"/>
      <w:r>
        <w:rPr>
          <w:rFonts w:ascii="Century" w:hAnsi="Century"/>
          <w:sz w:val="24"/>
          <w:szCs w:val="24"/>
        </w:rPr>
        <w:t>Fx</w:t>
      </w:r>
      <w:proofErr w:type="spellEnd"/>
      <w:r>
        <w:rPr>
          <w:rFonts w:ascii="Century" w:hAnsi="Century"/>
          <w:sz w:val="24"/>
          <w:szCs w:val="24"/>
        </w:rPr>
        <w:t>: 304-258-2638</w:t>
      </w:r>
    </w:p>
    <w:p w14:paraId="77C361A3" w14:textId="69AB8901" w:rsidR="00C923F5" w:rsidRPr="00C923F5" w:rsidRDefault="00C923F5" w:rsidP="000366B0">
      <w:pPr>
        <w:pStyle w:val="NoSpacing"/>
        <w:jc w:val="center"/>
        <w:rPr>
          <w:rFonts w:ascii="Century" w:hAnsi="Century"/>
          <w:sz w:val="24"/>
          <w:szCs w:val="24"/>
        </w:rPr>
      </w:pPr>
      <w:r w:rsidRPr="00C923F5">
        <w:rPr>
          <w:rFonts w:ascii="Century" w:hAnsi="Century"/>
          <w:sz w:val="24"/>
          <w:szCs w:val="24"/>
        </w:rPr>
        <w:t>Townofbath@wvdsl.net</w:t>
      </w:r>
    </w:p>
    <w:p w14:paraId="66361F31" w14:textId="77777777" w:rsidR="00C923F5" w:rsidRDefault="00C923F5" w:rsidP="000366B0">
      <w:pPr>
        <w:pStyle w:val="NoSpacing"/>
        <w:jc w:val="center"/>
        <w:rPr>
          <w:rFonts w:ascii="Century" w:hAnsi="Century"/>
          <w:b/>
          <w:bCs/>
          <w:sz w:val="28"/>
          <w:szCs w:val="28"/>
        </w:rPr>
      </w:pPr>
    </w:p>
    <w:p w14:paraId="577D1606" w14:textId="77777777" w:rsidR="00C725FE" w:rsidRDefault="00C725FE" w:rsidP="000366B0">
      <w:pPr>
        <w:pStyle w:val="NoSpacing"/>
        <w:jc w:val="center"/>
        <w:rPr>
          <w:rFonts w:ascii="Century" w:hAnsi="Century"/>
          <w:b/>
          <w:bCs/>
          <w:sz w:val="28"/>
          <w:szCs w:val="28"/>
        </w:rPr>
      </w:pPr>
    </w:p>
    <w:p w14:paraId="45ACB1CF" w14:textId="2D57C089" w:rsidR="000366B0" w:rsidRDefault="00C725FE" w:rsidP="000366B0">
      <w:pPr>
        <w:pStyle w:val="NoSpacing"/>
        <w:jc w:val="center"/>
        <w:rPr>
          <w:rFonts w:ascii="Century" w:hAnsi="Century"/>
          <w:b/>
          <w:bCs/>
          <w:sz w:val="32"/>
          <w:szCs w:val="32"/>
          <w:u w:val="single"/>
        </w:rPr>
      </w:pPr>
      <w:r w:rsidRPr="00C725FE">
        <w:rPr>
          <w:rFonts w:ascii="Century" w:hAnsi="Century"/>
          <w:b/>
          <w:bCs/>
          <w:sz w:val="32"/>
          <w:szCs w:val="32"/>
          <w:u w:val="single"/>
        </w:rPr>
        <w:t xml:space="preserve">RESIDENTIAL SERVICE </w:t>
      </w:r>
    </w:p>
    <w:p w14:paraId="063E8FF6" w14:textId="77777777" w:rsidR="00C725FE" w:rsidRDefault="00C725FE" w:rsidP="000366B0">
      <w:pPr>
        <w:pStyle w:val="NoSpacing"/>
        <w:jc w:val="center"/>
        <w:rPr>
          <w:rFonts w:ascii="Century" w:hAnsi="Century"/>
          <w:b/>
          <w:bCs/>
          <w:sz w:val="32"/>
          <w:szCs w:val="32"/>
          <w:u w:val="single"/>
        </w:rPr>
      </w:pPr>
    </w:p>
    <w:p w14:paraId="2053BABA" w14:textId="13595406" w:rsidR="00C725FE" w:rsidRDefault="00C725FE" w:rsidP="00C725FE">
      <w:pPr>
        <w:pStyle w:val="NoSpacing"/>
        <w:rPr>
          <w:rFonts w:ascii="Century" w:hAnsi="Century"/>
          <w:sz w:val="24"/>
          <w:szCs w:val="24"/>
        </w:rPr>
      </w:pPr>
      <w:r w:rsidRPr="00C725FE">
        <w:rPr>
          <w:rFonts w:ascii="Century" w:hAnsi="Century"/>
          <w:sz w:val="24"/>
          <w:szCs w:val="24"/>
        </w:rPr>
        <w:t>RATE 1</w:t>
      </w:r>
      <w:r w:rsidR="005E7C9D">
        <w:rPr>
          <w:rFonts w:ascii="Century" w:hAnsi="Century"/>
          <w:sz w:val="24"/>
          <w:szCs w:val="24"/>
        </w:rPr>
        <w:t>:</w:t>
      </w:r>
      <w:r w:rsidRPr="00C725FE">
        <w:rPr>
          <w:rFonts w:ascii="Century" w:hAnsi="Century"/>
          <w:sz w:val="24"/>
          <w:szCs w:val="24"/>
        </w:rPr>
        <w:tab/>
      </w:r>
      <w:r w:rsidRPr="00C725FE">
        <w:rPr>
          <w:rFonts w:ascii="Century" w:hAnsi="Century"/>
          <w:sz w:val="24"/>
          <w:szCs w:val="24"/>
        </w:rPr>
        <w:tab/>
      </w:r>
      <w:r>
        <w:rPr>
          <w:rFonts w:ascii="Century" w:hAnsi="Century"/>
          <w:sz w:val="24"/>
          <w:szCs w:val="24"/>
        </w:rPr>
        <w:t>Residential Pickup (Thursday)</w:t>
      </w:r>
    </w:p>
    <w:p w14:paraId="6C1DD239" w14:textId="0F2C5ED4" w:rsidR="00C725FE" w:rsidRDefault="00C725FE" w:rsidP="00C725FE">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1 Pick-up Weekly (6 Bag Maximum)</w:t>
      </w:r>
    </w:p>
    <w:p w14:paraId="16D0E7C5" w14:textId="0276AD50" w:rsidR="005E7C9D" w:rsidRDefault="00C725FE" w:rsidP="00C725FE">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r>
      <w:r w:rsidR="005E7C9D">
        <w:rPr>
          <w:rFonts w:ascii="Century" w:hAnsi="Century"/>
          <w:sz w:val="24"/>
          <w:szCs w:val="24"/>
        </w:rPr>
        <w:t xml:space="preserve">Total Quarterly </w:t>
      </w:r>
      <w:r>
        <w:rPr>
          <w:rFonts w:ascii="Century" w:hAnsi="Century"/>
          <w:sz w:val="24"/>
          <w:szCs w:val="24"/>
        </w:rPr>
        <w:t xml:space="preserve">Garbage </w:t>
      </w:r>
      <w:r w:rsidR="005E7C9D">
        <w:rPr>
          <w:rFonts w:ascii="Century" w:hAnsi="Century"/>
          <w:sz w:val="24"/>
          <w:szCs w:val="24"/>
        </w:rPr>
        <w:t>Cost…</w:t>
      </w:r>
      <w:r>
        <w:rPr>
          <w:rFonts w:ascii="Century" w:hAnsi="Century"/>
          <w:sz w:val="24"/>
          <w:szCs w:val="24"/>
        </w:rPr>
        <w:t xml:space="preserve"> </w:t>
      </w:r>
      <w:r w:rsidRPr="006F7798">
        <w:rPr>
          <w:rFonts w:ascii="Century" w:hAnsi="Century"/>
          <w:b/>
          <w:bCs/>
          <w:sz w:val="24"/>
          <w:szCs w:val="24"/>
        </w:rPr>
        <w:t>$</w:t>
      </w:r>
      <w:r w:rsidR="005E7C9D" w:rsidRPr="006F7798">
        <w:rPr>
          <w:rFonts w:ascii="Century" w:hAnsi="Century"/>
          <w:b/>
          <w:bCs/>
          <w:sz w:val="24"/>
          <w:szCs w:val="24"/>
        </w:rPr>
        <w:t>7</w:t>
      </w:r>
      <w:r w:rsidRPr="006F7798">
        <w:rPr>
          <w:rFonts w:ascii="Century" w:hAnsi="Century"/>
          <w:b/>
          <w:bCs/>
          <w:sz w:val="24"/>
          <w:szCs w:val="24"/>
        </w:rPr>
        <w:t>8.00</w:t>
      </w:r>
    </w:p>
    <w:p w14:paraId="605BE491" w14:textId="1A821253" w:rsidR="00C725FE" w:rsidRPr="005E7C9D" w:rsidRDefault="005E7C9D" w:rsidP="005E7C9D">
      <w:pPr>
        <w:pStyle w:val="NoSpacing"/>
        <w:ind w:left="1440" w:firstLine="720"/>
        <w:rPr>
          <w:rFonts w:ascii="Century" w:hAnsi="Century"/>
          <w:b/>
          <w:bCs/>
          <w:sz w:val="24"/>
          <w:szCs w:val="24"/>
        </w:rPr>
      </w:pPr>
      <w:r>
        <w:rPr>
          <w:rFonts w:ascii="Century" w:hAnsi="Century"/>
          <w:b/>
          <w:bCs/>
          <w:sz w:val="24"/>
          <w:szCs w:val="24"/>
        </w:rPr>
        <w:t>This includes the $15.00 Public Safety Fee and $15.00 Street Fee</w:t>
      </w:r>
      <w:r w:rsidR="006F7798">
        <w:rPr>
          <w:rFonts w:ascii="Century" w:hAnsi="Century"/>
          <w:b/>
          <w:bCs/>
          <w:sz w:val="24"/>
          <w:szCs w:val="24"/>
        </w:rPr>
        <w:t>.</w:t>
      </w:r>
    </w:p>
    <w:p w14:paraId="4FEE4280" w14:textId="027A0B1C" w:rsidR="00C923F5" w:rsidRDefault="00C725FE" w:rsidP="00C725FE">
      <w:pPr>
        <w:pStyle w:val="NoSpacing"/>
        <w:rPr>
          <w:rFonts w:ascii="Century" w:hAnsi="Century"/>
          <w:b/>
          <w:bCs/>
          <w:sz w:val="24"/>
          <w:szCs w:val="24"/>
        </w:rPr>
      </w:pPr>
      <w:r>
        <w:rPr>
          <w:rFonts w:ascii="Century" w:hAnsi="Century"/>
          <w:sz w:val="24"/>
          <w:szCs w:val="24"/>
        </w:rPr>
        <w:tab/>
      </w:r>
      <w:r>
        <w:rPr>
          <w:rFonts w:ascii="Century" w:hAnsi="Century"/>
          <w:sz w:val="24"/>
          <w:szCs w:val="24"/>
        </w:rPr>
        <w:tab/>
        <w:t xml:space="preserve"> *Please set garbage </w:t>
      </w:r>
      <w:r>
        <w:rPr>
          <w:rFonts w:ascii="Century" w:hAnsi="Century"/>
          <w:b/>
          <w:bCs/>
          <w:sz w:val="24"/>
          <w:szCs w:val="24"/>
        </w:rPr>
        <w:t>curbside</w:t>
      </w:r>
      <w:r>
        <w:rPr>
          <w:rFonts w:ascii="Century" w:hAnsi="Century"/>
          <w:sz w:val="24"/>
          <w:szCs w:val="24"/>
        </w:rPr>
        <w:t xml:space="preserve"> before </w:t>
      </w:r>
      <w:r>
        <w:rPr>
          <w:rFonts w:ascii="Century" w:hAnsi="Century"/>
          <w:b/>
          <w:bCs/>
          <w:sz w:val="24"/>
          <w:szCs w:val="24"/>
        </w:rPr>
        <w:t xml:space="preserve">7:00am, but not before 5:00pm the day </w:t>
      </w:r>
      <w:proofErr w:type="gramStart"/>
      <w:r>
        <w:rPr>
          <w:rFonts w:ascii="Century" w:hAnsi="Century"/>
          <w:b/>
          <w:bCs/>
          <w:sz w:val="24"/>
          <w:szCs w:val="24"/>
        </w:rPr>
        <w:t>before.*</w:t>
      </w:r>
      <w:proofErr w:type="gramEnd"/>
    </w:p>
    <w:p w14:paraId="4940A1EC" w14:textId="091CF3E7" w:rsidR="00C725FE" w:rsidRDefault="00C725FE" w:rsidP="00C725FE">
      <w:pPr>
        <w:pStyle w:val="NoSpacing"/>
        <w:jc w:val="center"/>
        <w:rPr>
          <w:rFonts w:ascii="Century" w:hAnsi="Century"/>
          <w:i/>
          <w:iCs/>
          <w:sz w:val="24"/>
          <w:szCs w:val="24"/>
        </w:rPr>
      </w:pPr>
      <w:r>
        <w:rPr>
          <w:rFonts w:ascii="Century" w:hAnsi="Century"/>
          <w:i/>
          <w:iCs/>
          <w:sz w:val="24"/>
          <w:szCs w:val="24"/>
        </w:rPr>
        <w:t>This service does not include construction materials.</w:t>
      </w:r>
    </w:p>
    <w:p w14:paraId="33720365" w14:textId="77777777" w:rsidR="00C923F5" w:rsidRDefault="00C923F5" w:rsidP="00C725FE">
      <w:pPr>
        <w:pStyle w:val="NoSpacing"/>
        <w:jc w:val="center"/>
        <w:rPr>
          <w:rFonts w:ascii="Century" w:hAnsi="Century"/>
          <w:i/>
          <w:iCs/>
          <w:sz w:val="24"/>
          <w:szCs w:val="24"/>
        </w:rPr>
      </w:pPr>
    </w:p>
    <w:p w14:paraId="2F5E076A" w14:textId="43BF233F" w:rsidR="006F7798" w:rsidRDefault="006F7798" w:rsidP="00967809">
      <w:pPr>
        <w:pStyle w:val="NoSpacing"/>
        <w:ind w:left="1440"/>
        <w:jc w:val="center"/>
        <w:rPr>
          <w:rFonts w:ascii="Century" w:hAnsi="Century"/>
          <w:i/>
          <w:iCs/>
          <w:sz w:val="24"/>
          <w:szCs w:val="24"/>
        </w:rPr>
      </w:pPr>
      <w:r>
        <w:rPr>
          <w:rFonts w:ascii="Century" w:hAnsi="Century"/>
          <w:sz w:val="24"/>
          <w:szCs w:val="24"/>
        </w:rPr>
        <w:t xml:space="preserve">If you </w:t>
      </w:r>
      <w:r>
        <w:rPr>
          <w:rFonts w:ascii="Century" w:hAnsi="Century"/>
          <w:b/>
          <w:bCs/>
          <w:sz w:val="24"/>
          <w:szCs w:val="24"/>
        </w:rPr>
        <w:t>do not</w:t>
      </w:r>
      <w:r>
        <w:rPr>
          <w:rFonts w:ascii="Century" w:hAnsi="Century"/>
          <w:sz w:val="24"/>
          <w:szCs w:val="24"/>
        </w:rPr>
        <w:t xml:space="preserve"> require Garbage Pick-up but own a property, lot, acreage, etc. within the Town of Bath limits, </w:t>
      </w:r>
      <w:r>
        <w:rPr>
          <w:rFonts w:ascii="Century" w:hAnsi="Century"/>
          <w:b/>
          <w:bCs/>
          <w:sz w:val="24"/>
          <w:szCs w:val="24"/>
        </w:rPr>
        <w:t xml:space="preserve">you are </w:t>
      </w:r>
      <w:r w:rsidRPr="006F7798">
        <w:rPr>
          <w:rFonts w:ascii="Century" w:hAnsi="Century"/>
          <w:sz w:val="24"/>
          <w:szCs w:val="24"/>
        </w:rPr>
        <w:t>still required</w:t>
      </w:r>
      <w:r>
        <w:rPr>
          <w:rFonts w:ascii="Century" w:hAnsi="Century"/>
          <w:sz w:val="24"/>
          <w:szCs w:val="24"/>
        </w:rPr>
        <w:t xml:space="preserve"> to pay the quarterly </w:t>
      </w:r>
      <w:r w:rsidRPr="006F7798">
        <w:rPr>
          <w:rFonts w:ascii="Century" w:hAnsi="Century"/>
          <w:b/>
          <w:bCs/>
          <w:sz w:val="24"/>
          <w:szCs w:val="24"/>
        </w:rPr>
        <w:t>Public Safety</w:t>
      </w:r>
      <w:r>
        <w:rPr>
          <w:rFonts w:ascii="Century" w:hAnsi="Century"/>
          <w:sz w:val="24"/>
          <w:szCs w:val="24"/>
        </w:rPr>
        <w:t xml:space="preserve"> and </w:t>
      </w:r>
      <w:r w:rsidRPr="006F7798">
        <w:rPr>
          <w:rFonts w:ascii="Century" w:hAnsi="Century"/>
          <w:b/>
          <w:bCs/>
          <w:sz w:val="24"/>
          <w:szCs w:val="24"/>
        </w:rPr>
        <w:t>Street Fees</w:t>
      </w:r>
      <w:r>
        <w:rPr>
          <w:rFonts w:ascii="Century" w:hAnsi="Century"/>
          <w:sz w:val="24"/>
          <w:szCs w:val="24"/>
        </w:rPr>
        <w:t xml:space="preserve"> </w:t>
      </w:r>
      <w:r w:rsidRPr="006F7798">
        <w:rPr>
          <w:rFonts w:ascii="Century" w:hAnsi="Century"/>
          <w:b/>
          <w:bCs/>
          <w:sz w:val="24"/>
          <w:szCs w:val="24"/>
        </w:rPr>
        <w:t>totaling $30.00</w:t>
      </w:r>
      <w:r>
        <w:rPr>
          <w:rFonts w:ascii="Century" w:hAnsi="Century"/>
          <w:sz w:val="24"/>
          <w:szCs w:val="24"/>
        </w:rPr>
        <w:t>. (</w:t>
      </w:r>
      <w:r>
        <w:rPr>
          <w:rFonts w:ascii="Century" w:hAnsi="Century"/>
          <w:i/>
          <w:iCs/>
          <w:sz w:val="24"/>
          <w:szCs w:val="24"/>
        </w:rPr>
        <w:t>Ordinance 2024-02-11)</w:t>
      </w:r>
    </w:p>
    <w:p w14:paraId="4BD6F310" w14:textId="77777777" w:rsidR="00C923F5" w:rsidRPr="006F7798" w:rsidRDefault="00C923F5" w:rsidP="00967809">
      <w:pPr>
        <w:pStyle w:val="NoSpacing"/>
        <w:ind w:left="1440"/>
        <w:jc w:val="center"/>
        <w:rPr>
          <w:rFonts w:ascii="Century" w:hAnsi="Century"/>
          <w:i/>
          <w:iCs/>
          <w:sz w:val="24"/>
          <w:szCs w:val="24"/>
        </w:rPr>
      </w:pPr>
    </w:p>
    <w:p w14:paraId="552C4F98" w14:textId="77777777" w:rsidR="00C725FE" w:rsidRDefault="00C725FE" w:rsidP="00C725FE">
      <w:pPr>
        <w:pStyle w:val="NoSpacing"/>
        <w:jc w:val="center"/>
        <w:rPr>
          <w:rFonts w:ascii="Century" w:hAnsi="Century"/>
          <w:i/>
          <w:iCs/>
          <w:sz w:val="24"/>
          <w:szCs w:val="24"/>
        </w:rPr>
      </w:pPr>
    </w:p>
    <w:p w14:paraId="4BE34881" w14:textId="30B5EB2D" w:rsidR="00C725FE" w:rsidRDefault="00C725FE" w:rsidP="00C725FE">
      <w:pPr>
        <w:pStyle w:val="NoSpacing"/>
        <w:jc w:val="center"/>
        <w:rPr>
          <w:rFonts w:ascii="Century" w:hAnsi="Century"/>
          <w:b/>
          <w:bCs/>
          <w:sz w:val="32"/>
          <w:szCs w:val="32"/>
          <w:u w:val="single"/>
        </w:rPr>
      </w:pPr>
      <w:r>
        <w:rPr>
          <w:rFonts w:ascii="Century" w:hAnsi="Century"/>
          <w:b/>
          <w:bCs/>
          <w:sz w:val="32"/>
          <w:szCs w:val="32"/>
          <w:u w:val="single"/>
        </w:rPr>
        <w:t>COMMERCIAL SERVICE</w:t>
      </w:r>
    </w:p>
    <w:p w14:paraId="3B9843CD" w14:textId="77777777" w:rsidR="00C725FE" w:rsidRDefault="00C725FE" w:rsidP="00C725FE">
      <w:pPr>
        <w:pStyle w:val="NoSpacing"/>
        <w:jc w:val="center"/>
        <w:rPr>
          <w:rFonts w:ascii="Century" w:hAnsi="Century"/>
          <w:b/>
          <w:bCs/>
          <w:sz w:val="32"/>
          <w:szCs w:val="32"/>
          <w:u w:val="single"/>
        </w:rPr>
      </w:pPr>
    </w:p>
    <w:p w14:paraId="70E3B3C7" w14:textId="439A97C7" w:rsidR="00967809" w:rsidRPr="00967809" w:rsidRDefault="00C725FE" w:rsidP="00C725FE">
      <w:pPr>
        <w:pStyle w:val="NoSpacing"/>
        <w:rPr>
          <w:rFonts w:ascii="Century" w:hAnsi="Century"/>
          <w:i/>
          <w:iCs/>
          <w:sz w:val="24"/>
          <w:szCs w:val="24"/>
        </w:rPr>
      </w:pPr>
      <w:r>
        <w:rPr>
          <w:rFonts w:ascii="Century" w:hAnsi="Century"/>
          <w:sz w:val="24"/>
          <w:szCs w:val="24"/>
        </w:rPr>
        <w:t xml:space="preserve">Commercial pick-up days will be </w:t>
      </w:r>
      <w:r w:rsidRPr="005E7C9D">
        <w:rPr>
          <w:rFonts w:ascii="Century" w:hAnsi="Century"/>
          <w:b/>
          <w:bCs/>
          <w:sz w:val="24"/>
          <w:szCs w:val="24"/>
        </w:rPr>
        <w:t>Monday</w:t>
      </w:r>
      <w:r>
        <w:rPr>
          <w:rFonts w:ascii="Century" w:hAnsi="Century"/>
          <w:sz w:val="24"/>
          <w:szCs w:val="24"/>
        </w:rPr>
        <w:t xml:space="preserve">, </w:t>
      </w:r>
      <w:r w:rsidRPr="005E7C9D">
        <w:rPr>
          <w:rFonts w:ascii="Century" w:hAnsi="Century"/>
          <w:b/>
          <w:bCs/>
          <w:sz w:val="24"/>
          <w:szCs w:val="24"/>
        </w:rPr>
        <w:t>Wednesday</w:t>
      </w:r>
      <w:r>
        <w:rPr>
          <w:rFonts w:ascii="Century" w:hAnsi="Century"/>
          <w:sz w:val="24"/>
          <w:szCs w:val="24"/>
        </w:rPr>
        <w:t xml:space="preserve"> and </w:t>
      </w:r>
      <w:r w:rsidRPr="005E7C9D">
        <w:rPr>
          <w:rFonts w:ascii="Century" w:hAnsi="Century"/>
          <w:b/>
          <w:bCs/>
          <w:sz w:val="24"/>
          <w:szCs w:val="24"/>
        </w:rPr>
        <w:t>Friday</w:t>
      </w:r>
      <w:r>
        <w:rPr>
          <w:rFonts w:ascii="Century" w:hAnsi="Century"/>
          <w:sz w:val="24"/>
          <w:szCs w:val="24"/>
        </w:rPr>
        <w:t xml:space="preserve">, depending on the customers preference as to how many pick-ups they need per week. </w:t>
      </w:r>
      <w:r>
        <w:rPr>
          <w:rFonts w:ascii="Century" w:hAnsi="Century"/>
          <w:b/>
          <w:bCs/>
          <w:sz w:val="24"/>
          <w:szCs w:val="24"/>
        </w:rPr>
        <w:t>Businesses that generate food waste must have at least two (2) pick-ups</w:t>
      </w:r>
      <w:r w:rsidR="005E7C9D">
        <w:rPr>
          <w:rFonts w:ascii="Century" w:hAnsi="Century"/>
          <w:b/>
          <w:bCs/>
          <w:sz w:val="24"/>
          <w:szCs w:val="24"/>
        </w:rPr>
        <w:t xml:space="preserve"> weekly. </w:t>
      </w:r>
      <w:r w:rsidR="00967809">
        <w:rPr>
          <w:rFonts w:ascii="Century" w:hAnsi="Century"/>
          <w:i/>
          <w:iCs/>
          <w:sz w:val="24"/>
          <w:szCs w:val="24"/>
        </w:rPr>
        <w:t>(Ordinance 2024-02-10)</w:t>
      </w:r>
    </w:p>
    <w:p w14:paraId="1E10E2BF" w14:textId="77777777" w:rsidR="00967809" w:rsidRDefault="00967809" w:rsidP="00C725FE">
      <w:pPr>
        <w:pStyle w:val="NoSpacing"/>
        <w:rPr>
          <w:rFonts w:ascii="Century" w:hAnsi="Century"/>
          <w:b/>
          <w:bCs/>
          <w:sz w:val="24"/>
          <w:szCs w:val="24"/>
        </w:rPr>
      </w:pPr>
    </w:p>
    <w:p w14:paraId="20F8C69E" w14:textId="6A74CE07" w:rsidR="00C725FE" w:rsidRDefault="005E7C9D" w:rsidP="00C725FE">
      <w:pPr>
        <w:pStyle w:val="NoSpacing"/>
        <w:rPr>
          <w:rFonts w:ascii="Century" w:hAnsi="Century"/>
          <w:sz w:val="24"/>
          <w:szCs w:val="24"/>
        </w:rPr>
      </w:pPr>
      <w:r>
        <w:rPr>
          <w:rFonts w:ascii="Century" w:hAnsi="Century"/>
          <w:sz w:val="24"/>
          <w:szCs w:val="24"/>
        </w:rPr>
        <w:t>The rate schedule is as follows:</w:t>
      </w:r>
    </w:p>
    <w:p w14:paraId="16EF9153" w14:textId="77777777" w:rsidR="005E7C9D" w:rsidRDefault="005E7C9D" w:rsidP="00C725FE">
      <w:pPr>
        <w:pStyle w:val="NoSpacing"/>
        <w:rPr>
          <w:rFonts w:ascii="Century" w:hAnsi="Century"/>
          <w:sz w:val="24"/>
          <w:szCs w:val="24"/>
        </w:rPr>
      </w:pPr>
    </w:p>
    <w:p w14:paraId="4189B507" w14:textId="7C8A84A1" w:rsidR="005E7C9D" w:rsidRDefault="005E7C9D" w:rsidP="00C725FE">
      <w:pPr>
        <w:pStyle w:val="NoSpacing"/>
        <w:rPr>
          <w:rFonts w:ascii="Century" w:hAnsi="Century"/>
          <w:sz w:val="24"/>
          <w:szCs w:val="24"/>
        </w:rPr>
      </w:pPr>
      <w:r>
        <w:rPr>
          <w:rFonts w:ascii="Century" w:hAnsi="Century"/>
          <w:sz w:val="24"/>
          <w:szCs w:val="24"/>
        </w:rPr>
        <w:t>RATE 2:</w:t>
      </w:r>
      <w:r>
        <w:rPr>
          <w:rFonts w:ascii="Century" w:hAnsi="Century"/>
          <w:sz w:val="24"/>
          <w:szCs w:val="24"/>
        </w:rPr>
        <w:tab/>
      </w:r>
      <w:r>
        <w:rPr>
          <w:rFonts w:ascii="Century" w:hAnsi="Century"/>
          <w:sz w:val="24"/>
          <w:szCs w:val="24"/>
        </w:rPr>
        <w:tab/>
        <w:t>Commercial Pick-up</w:t>
      </w:r>
    </w:p>
    <w:p w14:paraId="01ED23D0" w14:textId="7A5B039E" w:rsidR="005E7C9D" w:rsidRDefault="005E7C9D" w:rsidP="00C725FE">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1 Pick-up Weekly (10 Bag Maximum) </w:t>
      </w:r>
    </w:p>
    <w:p w14:paraId="7818BAA9" w14:textId="43F1FA32" w:rsidR="006F7798" w:rsidRDefault="006F7798" w:rsidP="00C725FE">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$160.00</w:t>
      </w:r>
    </w:p>
    <w:p w14:paraId="58EB9CF5" w14:textId="2E5DCCB7" w:rsidR="006F7798" w:rsidRDefault="006F7798" w:rsidP="006F7798">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217A9440" w14:textId="61F13D5E" w:rsidR="006F7798" w:rsidRDefault="006F7798" w:rsidP="00C725FE">
      <w:pPr>
        <w:pStyle w:val="NoSpacing"/>
        <w:rPr>
          <w:rFonts w:ascii="Century" w:hAnsi="Century"/>
          <w:b/>
          <w:bCs/>
          <w:sz w:val="24"/>
          <w:szCs w:val="24"/>
        </w:rPr>
      </w:pPr>
    </w:p>
    <w:p w14:paraId="564AD136" w14:textId="77777777" w:rsidR="006F7798" w:rsidRDefault="006F7798" w:rsidP="006F7798">
      <w:pPr>
        <w:pStyle w:val="NoSpacing"/>
        <w:rPr>
          <w:rFonts w:ascii="Century" w:hAnsi="Century"/>
          <w:sz w:val="24"/>
          <w:szCs w:val="24"/>
        </w:rPr>
      </w:pPr>
      <w:r>
        <w:rPr>
          <w:rFonts w:ascii="Century" w:hAnsi="Century"/>
          <w:sz w:val="24"/>
          <w:szCs w:val="24"/>
        </w:rPr>
        <w:t>RATE 3:</w:t>
      </w:r>
      <w:r>
        <w:rPr>
          <w:rFonts w:ascii="Century" w:hAnsi="Century"/>
          <w:sz w:val="24"/>
          <w:szCs w:val="24"/>
        </w:rPr>
        <w:tab/>
      </w:r>
      <w:r>
        <w:rPr>
          <w:rFonts w:ascii="Century" w:hAnsi="Century"/>
          <w:sz w:val="24"/>
          <w:szCs w:val="24"/>
        </w:rPr>
        <w:tab/>
        <w:t>Commercial Pick-up</w:t>
      </w:r>
    </w:p>
    <w:p w14:paraId="0F48ECD9" w14:textId="38E1ED19"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2 Pick-ups Weekly (20 Bag Maximum) </w:t>
      </w:r>
    </w:p>
    <w:p w14:paraId="7BB2E758" w14:textId="6DBCD425"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24</w:t>
      </w:r>
      <w:r w:rsidRPr="006F7798">
        <w:rPr>
          <w:rFonts w:ascii="Century" w:hAnsi="Century"/>
          <w:b/>
          <w:bCs/>
          <w:sz w:val="24"/>
          <w:szCs w:val="24"/>
        </w:rPr>
        <w:t>0.00</w:t>
      </w:r>
    </w:p>
    <w:p w14:paraId="196202BF" w14:textId="77777777" w:rsidR="006F7798" w:rsidRDefault="006F7798" w:rsidP="006F7798">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6F9AFB11" w14:textId="77777777" w:rsidR="006F7798" w:rsidRDefault="006F7798" w:rsidP="006F7798">
      <w:pPr>
        <w:pStyle w:val="NoSpacing"/>
        <w:rPr>
          <w:rFonts w:ascii="Century" w:hAnsi="Century"/>
          <w:b/>
          <w:bCs/>
          <w:sz w:val="24"/>
          <w:szCs w:val="24"/>
        </w:rPr>
      </w:pPr>
    </w:p>
    <w:p w14:paraId="7B5D314B" w14:textId="77777777" w:rsidR="006F7798" w:rsidRDefault="006F7798" w:rsidP="006F7798">
      <w:pPr>
        <w:pStyle w:val="NoSpacing"/>
        <w:rPr>
          <w:rFonts w:ascii="Century" w:hAnsi="Century"/>
          <w:sz w:val="24"/>
          <w:szCs w:val="24"/>
        </w:rPr>
      </w:pPr>
      <w:r>
        <w:rPr>
          <w:rFonts w:ascii="Century" w:hAnsi="Century"/>
          <w:sz w:val="24"/>
          <w:szCs w:val="24"/>
        </w:rPr>
        <w:t>RATE 4:</w:t>
      </w:r>
      <w:r>
        <w:rPr>
          <w:rFonts w:ascii="Century" w:hAnsi="Century"/>
          <w:sz w:val="24"/>
          <w:szCs w:val="24"/>
        </w:rPr>
        <w:tab/>
      </w:r>
      <w:r>
        <w:rPr>
          <w:rFonts w:ascii="Century" w:hAnsi="Century"/>
          <w:sz w:val="24"/>
          <w:szCs w:val="24"/>
        </w:rPr>
        <w:tab/>
        <w:t>Commercial Pick-up</w:t>
      </w:r>
    </w:p>
    <w:p w14:paraId="41390308" w14:textId="6B47A69A"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3 Pick-ups Weekly (30 Bag Maximum) </w:t>
      </w:r>
    </w:p>
    <w:p w14:paraId="43361C41" w14:textId="55280FEE"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32</w:t>
      </w:r>
      <w:r w:rsidRPr="006F7798">
        <w:rPr>
          <w:rFonts w:ascii="Century" w:hAnsi="Century"/>
          <w:b/>
          <w:bCs/>
          <w:sz w:val="24"/>
          <w:szCs w:val="24"/>
        </w:rPr>
        <w:t>0.00</w:t>
      </w:r>
    </w:p>
    <w:p w14:paraId="0DE6B4FF" w14:textId="77777777" w:rsidR="006F7798" w:rsidRDefault="006F7798" w:rsidP="006F7798">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2A04DB3D" w14:textId="77777777" w:rsidR="006F7798" w:rsidRDefault="006F7798" w:rsidP="006F7798">
      <w:pPr>
        <w:pStyle w:val="NoSpacing"/>
        <w:rPr>
          <w:rFonts w:ascii="Century" w:hAnsi="Century"/>
          <w:b/>
          <w:bCs/>
          <w:sz w:val="24"/>
          <w:szCs w:val="24"/>
        </w:rPr>
      </w:pPr>
    </w:p>
    <w:p w14:paraId="396E6BCE" w14:textId="09267687" w:rsidR="006F7798" w:rsidRDefault="006F7798" w:rsidP="006F7798">
      <w:pPr>
        <w:pStyle w:val="NoSpacing"/>
        <w:rPr>
          <w:rFonts w:ascii="Century" w:hAnsi="Century"/>
          <w:sz w:val="24"/>
          <w:szCs w:val="24"/>
        </w:rPr>
      </w:pPr>
      <w:r>
        <w:rPr>
          <w:rFonts w:ascii="Century" w:hAnsi="Century"/>
          <w:sz w:val="24"/>
          <w:szCs w:val="24"/>
        </w:rPr>
        <w:t>RATE 5:</w:t>
      </w:r>
      <w:r>
        <w:rPr>
          <w:rFonts w:ascii="Century" w:hAnsi="Century"/>
          <w:sz w:val="24"/>
          <w:szCs w:val="24"/>
        </w:rPr>
        <w:tab/>
      </w:r>
      <w:r>
        <w:rPr>
          <w:rFonts w:ascii="Century" w:hAnsi="Century"/>
          <w:sz w:val="24"/>
          <w:szCs w:val="24"/>
        </w:rPr>
        <w:tab/>
        <w:t>Commercial Pick-up (4-Yard Dumpster)</w:t>
      </w:r>
    </w:p>
    <w:p w14:paraId="5C2A8C0F" w14:textId="4AA3A3A0"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1 Pick-up Weekly </w:t>
      </w:r>
    </w:p>
    <w:p w14:paraId="674C0D90" w14:textId="44FDF0A9" w:rsidR="006F7798" w:rsidRDefault="006F7798" w:rsidP="006F7798">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sidR="00BF7705">
        <w:rPr>
          <w:rFonts w:ascii="Century" w:hAnsi="Century"/>
          <w:b/>
          <w:bCs/>
          <w:sz w:val="24"/>
          <w:szCs w:val="24"/>
        </w:rPr>
        <w:t>6</w:t>
      </w:r>
      <w:r>
        <w:rPr>
          <w:rFonts w:ascii="Century" w:hAnsi="Century"/>
          <w:b/>
          <w:bCs/>
          <w:sz w:val="24"/>
          <w:szCs w:val="24"/>
        </w:rPr>
        <w:t>2</w:t>
      </w:r>
      <w:r w:rsidRPr="006F7798">
        <w:rPr>
          <w:rFonts w:ascii="Century" w:hAnsi="Century"/>
          <w:b/>
          <w:bCs/>
          <w:sz w:val="24"/>
          <w:szCs w:val="24"/>
        </w:rPr>
        <w:t>0.00</w:t>
      </w:r>
    </w:p>
    <w:p w14:paraId="6BB13FA7" w14:textId="77777777" w:rsidR="006F7798" w:rsidRDefault="006F7798" w:rsidP="006F7798">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7E286196" w14:textId="77777777" w:rsidR="00BF7705" w:rsidRDefault="00BF7705" w:rsidP="00BF7705">
      <w:pPr>
        <w:pStyle w:val="NoSpacing"/>
        <w:rPr>
          <w:rFonts w:ascii="Century" w:hAnsi="Century"/>
          <w:b/>
          <w:bCs/>
          <w:sz w:val="24"/>
          <w:szCs w:val="24"/>
        </w:rPr>
      </w:pPr>
    </w:p>
    <w:p w14:paraId="29E0D536" w14:textId="77777777" w:rsidR="00BF7705" w:rsidRDefault="00BF7705" w:rsidP="00BF7705">
      <w:pPr>
        <w:pStyle w:val="NoSpacing"/>
        <w:rPr>
          <w:rFonts w:ascii="Century" w:hAnsi="Century"/>
          <w:sz w:val="24"/>
          <w:szCs w:val="24"/>
        </w:rPr>
      </w:pPr>
      <w:r>
        <w:rPr>
          <w:rFonts w:ascii="Century" w:hAnsi="Century"/>
          <w:sz w:val="24"/>
          <w:szCs w:val="24"/>
        </w:rPr>
        <w:t>RATE 6:</w:t>
      </w:r>
      <w:r>
        <w:rPr>
          <w:rFonts w:ascii="Century" w:hAnsi="Century"/>
          <w:sz w:val="24"/>
          <w:szCs w:val="24"/>
        </w:rPr>
        <w:tab/>
      </w:r>
      <w:r>
        <w:rPr>
          <w:rFonts w:ascii="Century" w:hAnsi="Century"/>
          <w:sz w:val="24"/>
          <w:szCs w:val="24"/>
        </w:rPr>
        <w:tab/>
        <w:t>Commercial Pick-up (4-Yard Dumpster)</w:t>
      </w:r>
    </w:p>
    <w:p w14:paraId="316050BC" w14:textId="3223B0DF"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2 Pick-ups Weekly </w:t>
      </w:r>
    </w:p>
    <w:p w14:paraId="57060726" w14:textId="28E25DE5"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1,16</w:t>
      </w:r>
      <w:r w:rsidRPr="006F7798">
        <w:rPr>
          <w:rFonts w:ascii="Century" w:hAnsi="Century"/>
          <w:b/>
          <w:bCs/>
          <w:sz w:val="24"/>
          <w:szCs w:val="24"/>
        </w:rPr>
        <w:t>0.00</w:t>
      </w:r>
    </w:p>
    <w:p w14:paraId="1D4D2841" w14:textId="77777777" w:rsidR="00BF7705" w:rsidRDefault="00BF7705" w:rsidP="00BF7705">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158C78E0" w14:textId="77777777" w:rsidR="00BF7705" w:rsidRDefault="00BF7705" w:rsidP="00BF7705">
      <w:pPr>
        <w:pStyle w:val="NoSpacing"/>
        <w:rPr>
          <w:rFonts w:ascii="Century" w:hAnsi="Century"/>
          <w:b/>
          <w:bCs/>
          <w:sz w:val="24"/>
          <w:szCs w:val="24"/>
        </w:rPr>
      </w:pPr>
    </w:p>
    <w:p w14:paraId="34045148" w14:textId="77777777" w:rsidR="00BF7705" w:rsidRDefault="00BF7705" w:rsidP="00BF7705">
      <w:pPr>
        <w:pStyle w:val="NoSpacing"/>
        <w:rPr>
          <w:rFonts w:ascii="Century" w:hAnsi="Century"/>
          <w:sz w:val="24"/>
          <w:szCs w:val="24"/>
        </w:rPr>
      </w:pPr>
      <w:r>
        <w:rPr>
          <w:rFonts w:ascii="Century" w:hAnsi="Century"/>
          <w:sz w:val="24"/>
          <w:szCs w:val="24"/>
        </w:rPr>
        <w:t>RATE 7:</w:t>
      </w:r>
      <w:r>
        <w:rPr>
          <w:rFonts w:ascii="Century" w:hAnsi="Century"/>
          <w:sz w:val="24"/>
          <w:szCs w:val="24"/>
        </w:rPr>
        <w:tab/>
      </w:r>
      <w:r>
        <w:rPr>
          <w:rFonts w:ascii="Century" w:hAnsi="Century"/>
          <w:sz w:val="24"/>
          <w:szCs w:val="24"/>
        </w:rPr>
        <w:tab/>
        <w:t>Commercial Pick-up (4-Yard Dumpster)</w:t>
      </w:r>
    </w:p>
    <w:p w14:paraId="24AF16FE" w14:textId="3E775E7D"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3 Pick-ups Weekly </w:t>
      </w:r>
    </w:p>
    <w:p w14:paraId="6C11CDF6" w14:textId="6D8CF5BB"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1,70</w:t>
      </w:r>
      <w:r w:rsidRPr="006F7798">
        <w:rPr>
          <w:rFonts w:ascii="Century" w:hAnsi="Century"/>
          <w:b/>
          <w:bCs/>
          <w:sz w:val="24"/>
          <w:szCs w:val="24"/>
        </w:rPr>
        <w:t>0.00</w:t>
      </w:r>
    </w:p>
    <w:p w14:paraId="02173F59" w14:textId="77777777" w:rsidR="00BF7705" w:rsidRDefault="00BF7705" w:rsidP="00BF7705">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6B0C6DD8" w14:textId="77777777" w:rsidR="00BF7705" w:rsidRDefault="00BF7705" w:rsidP="00BF7705">
      <w:pPr>
        <w:pStyle w:val="NoSpacing"/>
        <w:rPr>
          <w:rFonts w:ascii="Century" w:hAnsi="Century"/>
          <w:b/>
          <w:bCs/>
          <w:sz w:val="24"/>
          <w:szCs w:val="24"/>
        </w:rPr>
      </w:pPr>
    </w:p>
    <w:p w14:paraId="324763AA" w14:textId="421BC042" w:rsidR="00BF7705" w:rsidRDefault="00BF7705" w:rsidP="00BF7705">
      <w:pPr>
        <w:pStyle w:val="NoSpacing"/>
        <w:rPr>
          <w:rFonts w:ascii="Century" w:hAnsi="Century"/>
          <w:sz w:val="24"/>
          <w:szCs w:val="24"/>
        </w:rPr>
      </w:pPr>
      <w:r>
        <w:rPr>
          <w:rFonts w:ascii="Century" w:hAnsi="Century"/>
          <w:sz w:val="24"/>
          <w:szCs w:val="24"/>
        </w:rPr>
        <w:t>RATE 8:</w:t>
      </w:r>
      <w:r>
        <w:rPr>
          <w:rFonts w:ascii="Century" w:hAnsi="Century"/>
          <w:sz w:val="24"/>
          <w:szCs w:val="24"/>
        </w:rPr>
        <w:tab/>
      </w:r>
      <w:r>
        <w:rPr>
          <w:rFonts w:ascii="Century" w:hAnsi="Century"/>
          <w:sz w:val="24"/>
          <w:szCs w:val="24"/>
        </w:rPr>
        <w:tab/>
        <w:t>Commercial Pick-up (6-Yard Dumpster)</w:t>
      </w:r>
    </w:p>
    <w:p w14:paraId="77C7323E" w14:textId="77777777"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1 Pick-up Weekly </w:t>
      </w:r>
    </w:p>
    <w:p w14:paraId="2FDF6B49" w14:textId="266600AA"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71</w:t>
      </w:r>
      <w:r w:rsidRPr="006F7798">
        <w:rPr>
          <w:rFonts w:ascii="Century" w:hAnsi="Century"/>
          <w:b/>
          <w:bCs/>
          <w:sz w:val="24"/>
          <w:szCs w:val="24"/>
        </w:rPr>
        <w:t>0.00</w:t>
      </w:r>
    </w:p>
    <w:p w14:paraId="2923A59D" w14:textId="77777777" w:rsidR="00BF7705" w:rsidRDefault="00BF7705" w:rsidP="00BF7705">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2D46C45B" w14:textId="77777777" w:rsidR="00BF7705" w:rsidRDefault="00BF7705" w:rsidP="00BF7705">
      <w:pPr>
        <w:pStyle w:val="NoSpacing"/>
        <w:rPr>
          <w:rFonts w:ascii="Century" w:hAnsi="Century"/>
          <w:b/>
          <w:bCs/>
          <w:sz w:val="24"/>
          <w:szCs w:val="24"/>
        </w:rPr>
      </w:pPr>
    </w:p>
    <w:p w14:paraId="1E049C64" w14:textId="6532AE53" w:rsidR="00BF7705" w:rsidRDefault="00BF7705" w:rsidP="00BF7705">
      <w:pPr>
        <w:pStyle w:val="NoSpacing"/>
        <w:rPr>
          <w:rFonts w:ascii="Century" w:hAnsi="Century"/>
          <w:sz w:val="24"/>
          <w:szCs w:val="24"/>
        </w:rPr>
      </w:pPr>
      <w:r>
        <w:rPr>
          <w:rFonts w:ascii="Century" w:hAnsi="Century"/>
          <w:sz w:val="24"/>
          <w:szCs w:val="24"/>
        </w:rPr>
        <w:t>RATE 9:</w:t>
      </w:r>
      <w:r>
        <w:rPr>
          <w:rFonts w:ascii="Century" w:hAnsi="Century"/>
          <w:sz w:val="24"/>
          <w:szCs w:val="24"/>
        </w:rPr>
        <w:tab/>
      </w:r>
      <w:r>
        <w:rPr>
          <w:rFonts w:ascii="Century" w:hAnsi="Century"/>
          <w:sz w:val="24"/>
          <w:szCs w:val="24"/>
        </w:rPr>
        <w:tab/>
        <w:t>Commercial Pick-up (6-Yard Dumpster)</w:t>
      </w:r>
    </w:p>
    <w:p w14:paraId="31F064DF" w14:textId="77777777"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2 Pick-ups Weekly </w:t>
      </w:r>
    </w:p>
    <w:p w14:paraId="6E5A8FDB" w14:textId="6AF29D09"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1,34</w:t>
      </w:r>
      <w:r w:rsidRPr="006F7798">
        <w:rPr>
          <w:rFonts w:ascii="Century" w:hAnsi="Century"/>
          <w:b/>
          <w:bCs/>
          <w:sz w:val="24"/>
          <w:szCs w:val="24"/>
        </w:rPr>
        <w:t>0.00</w:t>
      </w:r>
    </w:p>
    <w:p w14:paraId="234DC463" w14:textId="77777777" w:rsidR="00BF7705" w:rsidRDefault="00BF7705" w:rsidP="00BF7705">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6CC22A3D" w14:textId="77777777" w:rsidR="00BF7705" w:rsidRDefault="00BF7705" w:rsidP="00BF7705">
      <w:pPr>
        <w:pStyle w:val="NoSpacing"/>
        <w:rPr>
          <w:rFonts w:ascii="Century" w:hAnsi="Century"/>
          <w:b/>
          <w:bCs/>
          <w:sz w:val="24"/>
          <w:szCs w:val="24"/>
        </w:rPr>
      </w:pPr>
    </w:p>
    <w:p w14:paraId="74FE20FA" w14:textId="333E6ABB" w:rsidR="00BF7705" w:rsidRDefault="00BF7705" w:rsidP="00BF7705">
      <w:pPr>
        <w:pStyle w:val="NoSpacing"/>
        <w:rPr>
          <w:rFonts w:ascii="Century" w:hAnsi="Century"/>
          <w:sz w:val="24"/>
          <w:szCs w:val="24"/>
        </w:rPr>
      </w:pPr>
      <w:r>
        <w:rPr>
          <w:rFonts w:ascii="Century" w:hAnsi="Century"/>
          <w:sz w:val="24"/>
          <w:szCs w:val="24"/>
        </w:rPr>
        <w:t>RATE 10:</w:t>
      </w:r>
      <w:r>
        <w:rPr>
          <w:rFonts w:ascii="Century" w:hAnsi="Century"/>
          <w:sz w:val="24"/>
          <w:szCs w:val="24"/>
        </w:rPr>
        <w:tab/>
      </w:r>
      <w:r>
        <w:rPr>
          <w:rFonts w:ascii="Century" w:hAnsi="Century"/>
          <w:sz w:val="24"/>
          <w:szCs w:val="24"/>
        </w:rPr>
        <w:tab/>
        <w:t>Commercial Pick-up (6-Yard Dumpster)</w:t>
      </w:r>
    </w:p>
    <w:p w14:paraId="544413E0" w14:textId="77777777"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3 Pick-ups Weekly </w:t>
      </w:r>
    </w:p>
    <w:p w14:paraId="52BB585B" w14:textId="577EBF6B" w:rsidR="00BF7705" w:rsidRDefault="00BF7705" w:rsidP="00BF7705">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Total Quarterly Garbage Cost… </w:t>
      </w:r>
      <w:r w:rsidRPr="006F7798">
        <w:rPr>
          <w:rFonts w:ascii="Century" w:hAnsi="Century"/>
          <w:b/>
          <w:bCs/>
          <w:sz w:val="24"/>
          <w:szCs w:val="24"/>
        </w:rPr>
        <w:t>$</w:t>
      </w:r>
      <w:r>
        <w:rPr>
          <w:rFonts w:ascii="Century" w:hAnsi="Century"/>
          <w:b/>
          <w:bCs/>
          <w:sz w:val="24"/>
          <w:szCs w:val="24"/>
        </w:rPr>
        <w:t>1,97</w:t>
      </w:r>
      <w:r w:rsidRPr="006F7798">
        <w:rPr>
          <w:rFonts w:ascii="Century" w:hAnsi="Century"/>
          <w:b/>
          <w:bCs/>
          <w:sz w:val="24"/>
          <w:szCs w:val="24"/>
        </w:rPr>
        <w:t>0.00</w:t>
      </w:r>
    </w:p>
    <w:p w14:paraId="78398F0B" w14:textId="77777777" w:rsidR="00BF7705" w:rsidRDefault="00BF7705" w:rsidP="00BF7705">
      <w:pPr>
        <w:pStyle w:val="NoSpacing"/>
        <w:ind w:left="1440" w:firstLine="720"/>
        <w:rPr>
          <w:rFonts w:ascii="Century" w:hAnsi="Century"/>
          <w:b/>
          <w:bCs/>
          <w:sz w:val="24"/>
          <w:szCs w:val="24"/>
        </w:rPr>
      </w:pPr>
      <w:r>
        <w:rPr>
          <w:rFonts w:ascii="Century" w:hAnsi="Century"/>
          <w:b/>
          <w:bCs/>
          <w:sz w:val="24"/>
          <w:szCs w:val="24"/>
        </w:rPr>
        <w:t>This includes the $40.00 Public Safety Fee and $40.00 Street Fee.</w:t>
      </w:r>
    </w:p>
    <w:p w14:paraId="4C356F16" w14:textId="5331A017" w:rsidR="00BF7705" w:rsidRPr="00BF7705" w:rsidRDefault="00BF7705" w:rsidP="00BF7705">
      <w:pPr>
        <w:pStyle w:val="NoSpacing"/>
        <w:rPr>
          <w:rFonts w:ascii="Century" w:hAnsi="Century"/>
          <w:sz w:val="24"/>
          <w:szCs w:val="24"/>
        </w:rPr>
      </w:pPr>
    </w:p>
    <w:p w14:paraId="663B7E9A" w14:textId="0C83FFBE" w:rsidR="00BF7705" w:rsidRDefault="00BF7705" w:rsidP="00BF7705">
      <w:pPr>
        <w:pStyle w:val="NoSpacing"/>
        <w:jc w:val="center"/>
        <w:rPr>
          <w:rFonts w:ascii="Century" w:hAnsi="Century"/>
          <w:b/>
          <w:bCs/>
          <w:sz w:val="24"/>
          <w:szCs w:val="24"/>
        </w:rPr>
      </w:pPr>
      <w:r>
        <w:rPr>
          <w:rFonts w:ascii="Century" w:hAnsi="Century"/>
          <w:b/>
          <w:bCs/>
          <w:sz w:val="24"/>
          <w:szCs w:val="24"/>
        </w:rPr>
        <w:t>Any customer continuously exceeding their current rate will be reassessed at the discretion of the Refuse Collection Department.</w:t>
      </w:r>
    </w:p>
    <w:p w14:paraId="28518FE9" w14:textId="77777777" w:rsidR="000D3A61" w:rsidRDefault="000D3A61" w:rsidP="00BF7705">
      <w:pPr>
        <w:pStyle w:val="NoSpacing"/>
        <w:jc w:val="center"/>
        <w:rPr>
          <w:rFonts w:ascii="Century" w:hAnsi="Century"/>
          <w:b/>
          <w:bCs/>
          <w:sz w:val="24"/>
          <w:szCs w:val="24"/>
        </w:rPr>
      </w:pPr>
    </w:p>
    <w:p w14:paraId="19E75313" w14:textId="5A4C55A6" w:rsidR="000D3A61" w:rsidRDefault="000D3A61" w:rsidP="00BF7705">
      <w:pPr>
        <w:pStyle w:val="NoSpacing"/>
        <w:jc w:val="center"/>
        <w:rPr>
          <w:rFonts w:ascii="Century" w:hAnsi="Century"/>
          <w:sz w:val="24"/>
          <w:szCs w:val="24"/>
        </w:rPr>
      </w:pPr>
      <w:r>
        <w:rPr>
          <w:rFonts w:ascii="Century" w:hAnsi="Century"/>
          <w:b/>
          <w:bCs/>
          <w:sz w:val="24"/>
          <w:szCs w:val="24"/>
        </w:rPr>
        <w:t>*</w:t>
      </w:r>
      <w:r>
        <w:rPr>
          <w:rFonts w:ascii="Century" w:hAnsi="Century"/>
          <w:sz w:val="24"/>
          <w:szCs w:val="24"/>
        </w:rPr>
        <w:t>The Ordinance’s in regards to the cost</w:t>
      </w:r>
      <w:r w:rsidR="00E81D59">
        <w:rPr>
          <w:rFonts w:ascii="Century" w:hAnsi="Century"/>
          <w:sz w:val="24"/>
          <w:szCs w:val="24"/>
        </w:rPr>
        <w:t>’s</w:t>
      </w:r>
      <w:r>
        <w:rPr>
          <w:rFonts w:ascii="Century" w:hAnsi="Century"/>
          <w:sz w:val="24"/>
          <w:szCs w:val="24"/>
        </w:rPr>
        <w:t xml:space="preserve"> associated for the Garbage Service and Public</w:t>
      </w:r>
      <w:r w:rsidR="00257738">
        <w:rPr>
          <w:rFonts w:ascii="Century" w:hAnsi="Century"/>
          <w:sz w:val="24"/>
          <w:szCs w:val="24"/>
        </w:rPr>
        <w:t>*</w:t>
      </w:r>
      <w:r>
        <w:rPr>
          <w:rFonts w:ascii="Century" w:hAnsi="Century"/>
          <w:sz w:val="24"/>
          <w:szCs w:val="24"/>
        </w:rPr>
        <w:t xml:space="preserve"> Safety/Street Fees, may be found online at Townofbath.org, under </w:t>
      </w:r>
      <w:r w:rsidRPr="000D3A61">
        <w:rPr>
          <w:rFonts w:ascii="Century" w:hAnsi="Century"/>
          <w:i/>
          <w:iCs/>
          <w:sz w:val="24"/>
          <w:szCs w:val="24"/>
        </w:rPr>
        <w:t>Governmen</w:t>
      </w:r>
      <w:r>
        <w:rPr>
          <w:rFonts w:ascii="Century" w:hAnsi="Century"/>
          <w:sz w:val="24"/>
          <w:szCs w:val="24"/>
        </w:rPr>
        <w:t xml:space="preserve">t, </w:t>
      </w:r>
      <w:r w:rsidRPr="000D3A61">
        <w:rPr>
          <w:rFonts w:ascii="Century" w:hAnsi="Century"/>
          <w:i/>
          <w:iCs/>
          <w:sz w:val="24"/>
          <w:szCs w:val="24"/>
        </w:rPr>
        <w:t>Code Updates</w:t>
      </w:r>
      <w:r>
        <w:rPr>
          <w:rFonts w:ascii="Century" w:hAnsi="Century"/>
          <w:sz w:val="24"/>
          <w:szCs w:val="24"/>
        </w:rPr>
        <w:t>.</w:t>
      </w:r>
    </w:p>
    <w:p w14:paraId="3D15E7C3" w14:textId="77777777" w:rsidR="00C923F5" w:rsidRPr="000D3A61" w:rsidRDefault="00C923F5" w:rsidP="00BF7705">
      <w:pPr>
        <w:pStyle w:val="NoSpacing"/>
        <w:jc w:val="center"/>
        <w:rPr>
          <w:rFonts w:ascii="Century" w:hAnsi="Century"/>
          <w:sz w:val="24"/>
          <w:szCs w:val="24"/>
        </w:rPr>
      </w:pPr>
    </w:p>
    <w:p w14:paraId="2051D2D8" w14:textId="77777777" w:rsidR="00BF7705" w:rsidRDefault="00BF7705" w:rsidP="00BF7705">
      <w:pPr>
        <w:pStyle w:val="NoSpacing"/>
        <w:jc w:val="center"/>
        <w:rPr>
          <w:rFonts w:ascii="Century" w:hAnsi="Century"/>
          <w:b/>
          <w:bCs/>
          <w:sz w:val="24"/>
          <w:szCs w:val="24"/>
        </w:rPr>
      </w:pPr>
    </w:p>
    <w:p w14:paraId="22219BCB" w14:textId="06EA6F74" w:rsidR="00BF7705" w:rsidRDefault="00BF7705" w:rsidP="00BF7705">
      <w:pPr>
        <w:pStyle w:val="NoSpacing"/>
        <w:jc w:val="center"/>
        <w:rPr>
          <w:rFonts w:ascii="Century" w:hAnsi="Century"/>
          <w:b/>
          <w:bCs/>
          <w:sz w:val="32"/>
          <w:szCs w:val="32"/>
          <w:u w:val="single"/>
        </w:rPr>
      </w:pPr>
      <w:r>
        <w:rPr>
          <w:rFonts w:ascii="Century" w:hAnsi="Century"/>
          <w:b/>
          <w:bCs/>
          <w:sz w:val="32"/>
          <w:szCs w:val="32"/>
          <w:u w:val="single"/>
        </w:rPr>
        <w:t>SPECIAL PICK-UP</w:t>
      </w:r>
    </w:p>
    <w:p w14:paraId="42114618" w14:textId="77777777" w:rsidR="00BF7705" w:rsidRDefault="00BF7705" w:rsidP="00BF7705">
      <w:pPr>
        <w:pStyle w:val="NoSpacing"/>
        <w:jc w:val="center"/>
        <w:rPr>
          <w:rFonts w:ascii="Century" w:hAnsi="Century"/>
          <w:b/>
          <w:bCs/>
          <w:sz w:val="32"/>
          <w:szCs w:val="32"/>
          <w:u w:val="single"/>
        </w:rPr>
      </w:pPr>
    </w:p>
    <w:p w14:paraId="38F29A64" w14:textId="2A9C9169" w:rsidR="00BF7705" w:rsidRDefault="00BF7705" w:rsidP="00202F23">
      <w:pPr>
        <w:pStyle w:val="NoSpacing"/>
        <w:jc w:val="center"/>
        <w:rPr>
          <w:rFonts w:ascii="Century" w:hAnsi="Century"/>
          <w:sz w:val="24"/>
          <w:szCs w:val="24"/>
        </w:rPr>
      </w:pPr>
      <w:r>
        <w:rPr>
          <w:rFonts w:ascii="Century" w:hAnsi="Century"/>
          <w:sz w:val="24"/>
          <w:szCs w:val="24"/>
        </w:rPr>
        <w:t xml:space="preserve">A special Pick-up will be $125.00 per pickup truck load and is to be scheduled and paid for in advance of said pick-up. The term </w:t>
      </w:r>
      <w:r>
        <w:rPr>
          <w:rFonts w:ascii="Century" w:hAnsi="Century"/>
          <w:i/>
          <w:iCs/>
          <w:sz w:val="24"/>
          <w:szCs w:val="24"/>
        </w:rPr>
        <w:t>Special Pick-up</w:t>
      </w:r>
      <w:r>
        <w:rPr>
          <w:rFonts w:ascii="Century" w:hAnsi="Century"/>
          <w:sz w:val="24"/>
          <w:szCs w:val="24"/>
        </w:rPr>
        <w:t xml:space="preserve"> shall be defined as refuse outside the limits of regular collection and shall include items such as furniture, appliances, small construction materials (light wood, etc.), bicycles, etc. and shall be at the discretion of the Refuse Collection Department. If you need to schedule a Special Pick-up, please call at 304-258-1102</w:t>
      </w:r>
      <w:r w:rsidR="00E81D59">
        <w:rPr>
          <w:rFonts w:ascii="Century" w:hAnsi="Century"/>
          <w:sz w:val="24"/>
          <w:szCs w:val="24"/>
        </w:rPr>
        <w:t xml:space="preserve"> or stop in our office at the address above.</w:t>
      </w:r>
    </w:p>
    <w:p w14:paraId="33D2E2A2" w14:textId="77777777" w:rsidR="00C923F5" w:rsidRDefault="00C923F5" w:rsidP="00202F23">
      <w:pPr>
        <w:pStyle w:val="NoSpacing"/>
        <w:jc w:val="center"/>
        <w:rPr>
          <w:rFonts w:ascii="Century" w:hAnsi="Century"/>
          <w:sz w:val="24"/>
          <w:szCs w:val="24"/>
        </w:rPr>
      </w:pPr>
    </w:p>
    <w:p w14:paraId="70C0D3CA" w14:textId="77777777" w:rsidR="00BF7705" w:rsidRDefault="00BF7705" w:rsidP="00BF7705">
      <w:pPr>
        <w:pStyle w:val="NoSpacing"/>
        <w:rPr>
          <w:rFonts w:ascii="Century" w:hAnsi="Century"/>
          <w:sz w:val="24"/>
          <w:szCs w:val="24"/>
        </w:rPr>
      </w:pPr>
    </w:p>
    <w:p w14:paraId="330D0D48" w14:textId="19924367" w:rsidR="00BF7705" w:rsidRDefault="00BF7705" w:rsidP="00BF7705">
      <w:pPr>
        <w:pStyle w:val="NoSpacing"/>
        <w:jc w:val="center"/>
        <w:rPr>
          <w:rFonts w:ascii="Century" w:hAnsi="Century"/>
          <w:b/>
          <w:bCs/>
          <w:sz w:val="32"/>
          <w:szCs w:val="32"/>
          <w:u w:val="single"/>
        </w:rPr>
      </w:pPr>
      <w:r>
        <w:rPr>
          <w:rFonts w:ascii="Century" w:hAnsi="Century"/>
          <w:b/>
          <w:bCs/>
          <w:sz w:val="32"/>
          <w:szCs w:val="32"/>
          <w:u w:val="single"/>
        </w:rPr>
        <w:lastRenderedPageBreak/>
        <w:t>CUSTOMER APPRECIATION DAYS</w:t>
      </w:r>
    </w:p>
    <w:p w14:paraId="2E81AF33" w14:textId="77777777" w:rsidR="00BF7705" w:rsidRDefault="00BF7705" w:rsidP="00BF7705">
      <w:pPr>
        <w:pStyle w:val="NoSpacing"/>
        <w:jc w:val="center"/>
        <w:rPr>
          <w:rFonts w:ascii="Century" w:hAnsi="Century"/>
          <w:b/>
          <w:bCs/>
          <w:sz w:val="32"/>
          <w:szCs w:val="32"/>
          <w:u w:val="single"/>
        </w:rPr>
      </w:pPr>
    </w:p>
    <w:p w14:paraId="4E1282A8" w14:textId="6149297D" w:rsidR="00BF7705" w:rsidRDefault="00202F23" w:rsidP="00202F23">
      <w:pPr>
        <w:pStyle w:val="NoSpacing"/>
        <w:jc w:val="center"/>
        <w:rPr>
          <w:rFonts w:ascii="Century" w:hAnsi="Century"/>
          <w:sz w:val="24"/>
          <w:szCs w:val="24"/>
        </w:rPr>
      </w:pPr>
      <w:r>
        <w:rPr>
          <w:rFonts w:ascii="Century" w:hAnsi="Century"/>
          <w:sz w:val="24"/>
          <w:szCs w:val="24"/>
        </w:rPr>
        <w:t>The Town of Bath provides its customers with *FREE* pick-ups in the Spring and Autumn Seasons for yard clean up such as leaves and/or small twigs. These dates will be advertised on the Town of Bath Facebook page and website Townofbath.org as well as, the local radio station Cool 92.9 and the Morgan Messenger. If you do not have access to any of these, you may also call us directly at 304-258-1102.</w:t>
      </w:r>
    </w:p>
    <w:p w14:paraId="477F962D" w14:textId="77777777" w:rsidR="00202F23" w:rsidRDefault="00202F23" w:rsidP="00202F23">
      <w:pPr>
        <w:pStyle w:val="NoSpacing"/>
        <w:jc w:val="center"/>
        <w:rPr>
          <w:rFonts w:ascii="Century" w:hAnsi="Century"/>
          <w:sz w:val="24"/>
          <w:szCs w:val="24"/>
        </w:rPr>
      </w:pPr>
    </w:p>
    <w:p w14:paraId="1AFD2679" w14:textId="79B8C53A" w:rsidR="00202F23" w:rsidRDefault="00202F23" w:rsidP="00202F23">
      <w:pPr>
        <w:pStyle w:val="NoSpacing"/>
        <w:jc w:val="center"/>
        <w:rPr>
          <w:rFonts w:ascii="Century" w:hAnsi="Century"/>
          <w:sz w:val="24"/>
          <w:szCs w:val="24"/>
        </w:rPr>
      </w:pPr>
      <w:r>
        <w:rPr>
          <w:rFonts w:ascii="Century" w:hAnsi="Century"/>
          <w:sz w:val="24"/>
          <w:szCs w:val="24"/>
        </w:rPr>
        <w:t>The Town of Bath also provides its customers with *FREE* Christmas Tree Pickup on the 1</w:t>
      </w:r>
      <w:r w:rsidRPr="00202F23">
        <w:rPr>
          <w:rFonts w:ascii="Century" w:hAnsi="Century"/>
          <w:sz w:val="24"/>
          <w:szCs w:val="24"/>
          <w:vertAlign w:val="superscript"/>
        </w:rPr>
        <w:t>st</w:t>
      </w:r>
      <w:r>
        <w:rPr>
          <w:rFonts w:ascii="Century" w:hAnsi="Century"/>
          <w:sz w:val="24"/>
          <w:szCs w:val="24"/>
        </w:rPr>
        <w:t xml:space="preserve"> Tuesday in January, unless otherwise stated.</w:t>
      </w:r>
    </w:p>
    <w:p w14:paraId="2DDD51D4" w14:textId="77777777" w:rsidR="0046356E" w:rsidRDefault="0046356E" w:rsidP="00202F23">
      <w:pPr>
        <w:pStyle w:val="NoSpacing"/>
        <w:jc w:val="center"/>
        <w:rPr>
          <w:rFonts w:ascii="Century" w:hAnsi="Century"/>
          <w:sz w:val="24"/>
          <w:szCs w:val="24"/>
        </w:rPr>
      </w:pPr>
    </w:p>
    <w:p w14:paraId="1FFED1F9" w14:textId="77777777" w:rsidR="000D3A61" w:rsidRDefault="000D3A61" w:rsidP="00202F23">
      <w:pPr>
        <w:pStyle w:val="NoSpacing"/>
        <w:jc w:val="center"/>
        <w:rPr>
          <w:rFonts w:ascii="Century" w:hAnsi="Century"/>
          <w:sz w:val="24"/>
          <w:szCs w:val="24"/>
        </w:rPr>
      </w:pPr>
    </w:p>
    <w:p w14:paraId="235AEFCD" w14:textId="0EBA20FA" w:rsidR="000D3A61" w:rsidRDefault="000D3A61" w:rsidP="00202F23">
      <w:pPr>
        <w:pStyle w:val="NoSpacing"/>
        <w:jc w:val="center"/>
        <w:rPr>
          <w:rFonts w:ascii="Century" w:hAnsi="Century"/>
          <w:b/>
          <w:bCs/>
          <w:sz w:val="28"/>
          <w:szCs w:val="28"/>
          <w:u w:val="single"/>
        </w:rPr>
      </w:pPr>
      <w:r>
        <w:rPr>
          <w:rFonts w:ascii="Century" w:hAnsi="Century"/>
          <w:b/>
          <w:bCs/>
          <w:sz w:val="28"/>
          <w:szCs w:val="28"/>
          <w:u w:val="single"/>
        </w:rPr>
        <w:t>HOLIDAYS</w:t>
      </w:r>
    </w:p>
    <w:p w14:paraId="4A41E0E8" w14:textId="77777777" w:rsidR="000D3A61" w:rsidRDefault="000D3A61" w:rsidP="00202F23">
      <w:pPr>
        <w:pStyle w:val="NoSpacing"/>
        <w:jc w:val="center"/>
        <w:rPr>
          <w:rFonts w:ascii="Century" w:hAnsi="Century"/>
          <w:b/>
          <w:bCs/>
          <w:sz w:val="28"/>
          <w:szCs w:val="28"/>
          <w:u w:val="single"/>
        </w:rPr>
      </w:pPr>
    </w:p>
    <w:p w14:paraId="1F3DC22A" w14:textId="46981577" w:rsidR="000D3A61" w:rsidRDefault="000D3A61" w:rsidP="00202F23">
      <w:pPr>
        <w:pStyle w:val="NoSpacing"/>
        <w:jc w:val="center"/>
        <w:rPr>
          <w:rFonts w:ascii="Century" w:hAnsi="Century"/>
          <w:sz w:val="24"/>
          <w:szCs w:val="24"/>
        </w:rPr>
      </w:pPr>
      <w:r>
        <w:rPr>
          <w:rFonts w:ascii="Century" w:hAnsi="Century"/>
          <w:sz w:val="24"/>
          <w:szCs w:val="24"/>
        </w:rPr>
        <w:t xml:space="preserve">Residential (Thursday) pick-up shall be on the day before (Wednesday) or after (Friday) the holiday. Commercial (Monday) pick-up shall be on the next day (Tuesday) after the holiday. </w:t>
      </w:r>
    </w:p>
    <w:p w14:paraId="65BEF5B0" w14:textId="77777777" w:rsidR="000D3A61" w:rsidRDefault="000D3A61" w:rsidP="00202F23">
      <w:pPr>
        <w:pStyle w:val="NoSpacing"/>
        <w:jc w:val="center"/>
        <w:rPr>
          <w:rFonts w:ascii="Century" w:hAnsi="Century"/>
          <w:sz w:val="24"/>
          <w:szCs w:val="24"/>
        </w:rPr>
      </w:pPr>
    </w:p>
    <w:p w14:paraId="7758CBCD" w14:textId="3BDADD91" w:rsidR="000D3A61" w:rsidRPr="000D3A61" w:rsidRDefault="000D3A61" w:rsidP="00202F23">
      <w:pPr>
        <w:pStyle w:val="NoSpacing"/>
        <w:jc w:val="center"/>
        <w:rPr>
          <w:rFonts w:ascii="Century" w:hAnsi="Century"/>
          <w:b/>
          <w:bCs/>
          <w:sz w:val="24"/>
          <w:szCs w:val="24"/>
        </w:rPr>
      </w:pPr>
      <w:r w:rsidRPr="000D3A61">
        <w:rPr>
          <w:rFonts w:ascii="Century" w:hAnsi="Century"/>
          <w:b/>
          <w:bCs/>
          <w:sz w:val="24"/>
          <w:szCs w:val="24"/>
        </w:rPr>
        <w:t>Changes in</w:t>
      </w:r>
      <w:r>
        <w:rPr>
          <w:rFonts w:ascii="Century" w:hAnsi="Century"/>
          <w:b/>
          <w:bCs/>
          <w:sz w:val="24"/>
          <w:szCs w:val="24"/>
        </w:rPr>
        <w:t xml:space="preserve"> schedules will be posted on our Facebook page and website. We will do our best to also advertise them in the Morgan Messenger and </w:t>
      </w:r>
      <w:r w:rsidR="00257738">
        <w:rPr>
          <w:rFonts w:ascii="Century" w:hAnsi="Century"/>
          <w:b/>
          <w:bCs/>
          <w:sz w:val="24"/>
          <w:szCs w:val="24"/>
        </w:rPr>
        <w:t>local radio station, Cool 92.9</w:t>
      </w:r>
    </w:p>
    <w:p w14:paraId="399A50DB" w14:textId="77777777" w:rsidR="00202F23" w:rsidRDefault="00202F23" w:rsidP="00BF7705">
      <w:pPr>
        <w:pStyle w:val="NoSpacing"/>
        <w:rPr>
          <w:rFonts w:ascii="Century" w:hAnsi="Century"/>
          <w:sz w:val="24"/>
          <w:szCs w:val="24"/>
        </w:rPr>
      </w:pPr>
    </w:p>
    <w:p w14:paraId="179EDD21" w14:textId="77777777" w:rsidR="00202F23" w:rsidRPr="00BF7705" w:rsidRDefault="00202F23" w:rsidP="00BF7705">
      <w:pPr>
        <w:pStyle w:val="NoSpacing"/>
        <w:rPr>
          <w:rFonts w:ascii="Century" w:hAnsi="Century"/>
          <w:sz w:val="24"/>
          <w:szCs w:val="24"/>
        </w:rPr>
      </w:pPr>
    </w:p>
    <w:p w14:paraId="3DDCAC57" w14:textId="5795468F" w:rsidR="00BF7705" w:rsidRPr="00BF7705" w:rsidRDefault="00BF7705" w:rsidP="00BF7705">
      <w:pPr>
        <w:pStyle w:val="NoSpacing"/>
        <w:rPr>
          <w:rFonts w:ascii="Century" w:hAnsi="Century"/>
          <w:sz w:val="24"/>
          <w:szCs w:val="24"/>
        </w:rPr>
      </w:pPr>
    </w:p>
    <w:p w14:paraId="03F8C636" w14:textId="50E5D8E0" w:rsidR="00BF7705" w:rsidRPr="00BF7705" w:rsidRDefault="00BF7705" w:rsidP="00BF7705">
      <w:pPr>
        <w:pStyle w:val="NoSpacing"/>
        <w:rPr>
          <w:rFonts w:ascii="Century" w:hAnsi="Century"/>
          <w:sz w:val="24"/>
          <w:szCs w:val="24"/>
        </w:rPr>
      </w:pPr>
    </w:p>
    <w:p w14:paraId="340E0B39" w14:textId="77777777" w:rsidR="00BF7705" w:rsidRDefault="00BF7705" w:rsidP="00BF7705">
      <w:pPr>
        <w:pStyle w:val="NoSpacing"/>
        <w:rPr>
          <w:rFonts w:ascii="Century" w:hAnsi="Century"/>
          <w:b/>
          <w:bCs/>
          <w:sz w:val="24"/>
          <w:szCs w:val="24"/>
        </w:rPr>
      </w:pPr>
    </w:p>
    <w:p w14:paraId="73FCE180" w14:textId="19D159BC" w:rsidR="00BF7705" w:rsidRPr="00BF7705" w:rsidRDefault="00BF7705" w:rsidP="00BF7705">
      <w:pPr>
        <w:pStyle w:val="NoSpacing"/>
        <w:rPr>
          <w:rFonts w:ascii="Century" w:hAnsi="Century"/>
          <w:sz w:val="24"/>
          <w:szCs w:val="24"/>
        </w:rPr>
      </w:pPr>
    </w:p>
    <w:p w14:paraId="2D1D979B" w14:textId="09E3CA8E" w:rsidR="006F7798" w:rsidRPr="006F7798" w:rsidRDefault="006F7798" w:rsidP="006F7798">
      <w:pPr>
        <w:pStyle w:val="NoSpacing"/>
        <w:rPr>
          <w:rFonts w:ascii="Century" w:hAnsi="Century"/>
          <w:sz w:val="24"/>
          <w:szCs w:val="24"/>
        </w:rPr>
      </w:pPr>
    </w:p>
    <w:p w14:paraId="0AB62FC8" w14:textId="66BA43C5" w:rsidR="006F7798" w:rsidRPr="006F7798" w:rsidRDefault="006F7798" w:rsidP="006F7798">
      <w:pPr>
        <w:pStyle w:val="NoSpacing"/>
        <w:rPr>
          <w:rFonts w:ascii="Century" w:hAnsi="Century"/>
          <w:sz w:val="24"/>
          <w:szCs w:val="24"/>
        </w:rPr>
      </w:pPr>
    </w:p>
    <w:p w14:paraId="40D51082" w14:textId="601022E4" w:rsidR="006F7798" w:rsidRPr="006F7798" w:rsidRDefault="006F7798" w:rsidP="00C725FE">
      <w:pPr>
        <w:pStyle w:val="NoSpacing"/>
        <w:rPr>
          <w:rFonts w:ascii="Century" w:hAnsi="Century"/>
          <w:sz w:val="24"/>
          <w:szCs w:val="24"/>
        </w:rPr>
      </w:pPr>
    </w:p>
    <w:sectPr w:rsidR="006F7798" w:rsidRPr="006F7798" w:rsidSect="00257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B0"/>
    <w:rsid w:val="000366B0"/>
    <w:rsid w:val="000D3A61"/>
    <w:rsid w:val="00202F23"/>
    <w:rsid w:val="00257738"/>
    <w:rsid w:val="0040065A"/>
    <w:rsid w:val="0046356E"/>
    <w:rsid w:val="005E7C9D"/>
    <w:rsid w:val="00685794"/>
    <w:rsid w:val="006F7798"/>
    <w:rsid w:val="00967809"/>
    <w:rsid w:val="00BF7705"/>
    <w:rsid w:val="00C725FE"/>
    <w:rsid w:val="00C923F5"/>
    <w:rsid w:val="00E1617A"/>
    <w:rsid w:val="00E8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7931"/>
  <w15:chartTrackingRefBased/>
  <w15:docId w15:val="{BD773E73-77B3-471E-9E96-BF470C4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c:creator>
  <cp:keywords/>
  <dc:description/>
  <cp:lastModifiedBy>Bre</cp:lastModifiedBy>
  <cp:revision>5</cp:revision>
  <dcterms:created xsi:type="dcterms:W3CDTF">2024-05-24T20:00:00Z</dcterms:created>
  <dcterms:modified xsi:type="dcterms:W3CDTF">2024-05-28T15:06:00Z</dcterms:modified>
</cp:coreProperties>
</file>